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after="100" w:afterLines="0"/>
        <w:rPr>
          <w:rFonts w:hint="eastAsia" w:ascii="宋体" w:hAnsi="宋体"/>
          <w:kern w:val="0"/>
          <w:sz w:val="30"/>
          <w:szCs w:val="30"/>
          <w:lang w:eastAsia="zh-CN"/>
        </w:rPr>
      </w:pPr>
      <w:r>
        <w:rPr>
          <w:rFonts w:hint="eastAsia" w:ascii="宋体" w:hAnsi="宋体"/>
          <w:kern w:val="0"/>
          <w:sz w:val="30"/>
          <w:szCs w:val="30"/>
          <w:lang w:eastAsia="zh-CN"/>
        </w:rPr>
        <w:t>附件：</w:t>
      </w:r>
    </w:p>
    <w:p>
      <w:pPr>
        <w:widowControl/>
        <w:spacing w:before="100" w:beforeLines="0" w:after="100" w:afterLines="0"/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2019年</w:t>
      </w:r>
      <w:r>
        <w:rPr>
          <w:rFonts w:hint="eastAsia" w:ascii="宋体" w:hAnsi="宋体"/>
          <w:b/>
          <w:bCs/>
          <w:kern w:val="0"/>
          <w:sz w:val="36"/>
          <w:szCs w:val="36"/>
        </w:rPr>
        <w:t>河北省建筑装饰行业科技示范工程名单</w:t>
      </w:r>
    </w:p>
    <w:p>
      <w:pPr>
        <w:widowControl/>
        <w:spacing w:before="100" w:beforeLines="0" w:after="100" w:afterLines="0"/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30"/>
          <w:szCs w:val="30"/>
        </w:rPr>
        <w:t xml:space="preserve">获奖单位及个人             工程名称             </w:t>
      </w:r>
      <w:r>
        <w:rPr>
          <w:rFonts w:hint="eastAsia" w:ascii="宋体" w:hAnsi="宋体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30"/>
          <w:szCs w:val="30"/>
        </w:rPr>
        <w:t>证书</w:t>
      </w:r>
      <w:r>
        <w:rPr>
          <w:rFonts w:hint="eastAsia" w:ascii="宋体" w:hAnsi="宋体"/>
          <w:kern w:val="0"/>
          <w:sz w:val="30"/>
          <w:szCs w:val="30"/>
          <w:lang w:eastAsia="zh-CN"/>
        </w:rPr>
        <w:t>编号</w:t>
      </w:r>
      <w:r>
        <w:rPr>
          <w:rFonts w:hint="eastAsia" w:ascii="宋体" w:hAnsi="宋体"/>
          <w:kern w:val="0"/>
          <w:sz w:val="30"/>
          <w:szCs w:val="30"/>
          <w:lang w:val="en-US" w:eastAsia="zh-CN"/>
        </w:rPr>
        <w:t xml:space="preserve">    </w:t>
      </w:r>
    </w:p>
    <w:p>
      <w:pPr>
        <w:widowControl/>
        <w:ind w:left="7800" w:hanging="7830" w:hangingChars="3900"/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</w:pPr>
      <w:r>
        <w:rPr>
          <w:rFonts w:hint="eastAsia"/>
          <w:b/>
          <w:bCs/>
          <w:sz w:val="20"/>
          <w:szCs w:val="20"/>
        </w:rPr>
        <w:t>唐山方舟建筑装饰工程有限公司</w:t>
      </w:r>
      <w:r>
        <w:rPr>
          <w:rFonts w:hint="eastAsia" w:ascii="宋体" w:hAnsi="宋体"/>
          <w:b/>
          <w:bCs/>
          <w:kern w:val="0"/>
          <w:sz w:val="20"/>
          <w:szCs w:val="20"/>
        </w:rPr>
        <w:t xml:space="preserve">  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   唐山大剧院建设工程音乐厅及多功能剧场公共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JSF19001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 </w:t>
      </w:r>
    </w:p>
    <w:p>
      <w:pPr>
        <w:widowControl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于金兴  宋志宏  付海波  董利生   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>区域精装修工程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</w:t>
      </w:r>
    </w:p>
    <w:p>
      <w:pPr>
        <w:widowControl/>
        <w:ind w:left="7800" w:hanging="7800" w:hangingChars="3900"/>
        <w:rPr>
          <w:rFonts w:hint="eastAsia" w:ascii="宋体" w:hAnsi="宋体"/>
          <w:kern w:val="0"/>
          <w:sz w:val="20"/>
          <w:szCs w:val="20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刘东军                                                                       </w:t>
      </w:r>
    </w:p>
    <w:p>
      <w:pPr>
        <w:widowControl/>
        <w:ind w:left="3800" w:hanging="3815" w:hangingChars="1900"/>
        <w:jc w:val="left"/>
        <w:rPr>
          <w:rFonts w:hint="eastAsia" w:ascii="宋体" w:hAnsi="宋体"/>
          <w:b/>
          <w:bCs/>
          <w:spacing w:val="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pacing w:val="0"/>
          <w:kern w:val="0"/>
          <w:sz w:val="20"/>
          <w:szCs w:val="20"/>
          <w:lang w:eastAsia="zh-CN"/>
        </w:rPr>
        <w:t>河北建设集团装饰工程有限公司</w:t>
      </w:r>
      <w:r>
        <w:rPr>
          <w:rFonts w:hint="eastAsia" w:ascii="宋体" w:hAnsi="宋体"/>
          <w:b/>
          <w:bCs/>
          <w:spacing w:val="0"/>
          <w:kern w:val="0"/>
          <w:sz w:val="20"/>
          <w:szCs w:val="20"/>
          <w:lang w:val="en-US" w:eastAsia="zh-CN"/>
        </w:rPr>
        <w:t xml:space="preserve">     保定深圳高新技术科技创新产业园展示    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JSF19002</w:t>
      </w:r>
    </w:p>
    <w:p>
      <w:pPr>
        <w:widowControl/>
        <w:jc w:val="left"/>
        <w:rPr>
          <w:rFonts w:hint="eastAsia" w:ascii="宋体" w:hAnsi="宋体"/>
          <w:spacing w:val="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spacing w:val="0"/>
          <w:kern w:val="0"/>
          <w:sz w:val="20"/>
          <w:szCs w:val="20"/>
          <w:lang w:val="en-US" w:eastAsia="zh-CN"/>
        </w:rPr>
        <w:t xml:space="preserve">何运达  宋洪维 </w:t>
      </w:r>
      <w:r>
        <w:rPr>
          <w:rFonts w:hint="eastAsia" w:ascii="宋体" w:hAnsi="宋体"/>
          <w:b/>
          <w:bCs/>
          <w:spacing w:val="0"/>
          <w:kern w:val="0"/>
          <w:sz w:val="20"/>
          <w:szCs w:val="20"/>
          <w:lang w:val="en-US" w:eastAsia="zh-CN"/>
        </w:rPr>
        <w:t xml:space="preserve">                  中心幕墙工程 </w:t>
      </w:r>
      <w:r>
        <w:rPr>
          <w:rFonts w:hint="eastAsia" w:ascii="宋体" w:hAnsi="宋体"/>
          <w:spacing w:val="0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/>
          <w:spacing w:val="0"/>
          <w:kern w:val="0"/>
          <w:sz w:val="20"/>
          <w:szCs w:val="20"/>
          <w:lang w:val="en-US" w:eastAsia="zh-CN"/>
        </w:rPr>
        <w:t xml:space="preserve">                                             </w:t>
      </w:r>
    </w:p>
    <w:p>
      <w:pPr>
        <w:widowControl/>
        <w:ind w:left="3800" w:hanging="3815" w:hangingChars="1900"/>
        <w:jc w:val="left"/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spacing w:val="0"/>
          <w:kern w:val="0"/>
          <w:sz w:val="20"/>
          <w:szCs w:val="20"/>
          <w:lang w:eastAsia="zh-CN"/>
        </w:rPr>
        <w:t>河北建设集团装饰工程有限公司</w:t>
      </w:r>
      <w:r>
        <w:rPr>
          <w:rFonts w:hint="eastAsia" w:ascii="宋体" w:hAnsi="宋体"/>
          <w:b/>
          <w:bCs/>
          <w:spacing w:val="0"/>
          <w:kern w:val="0"/>
          <w:sz w:val="20"/>
          <w:szCs w:val="20"/>
          <w:lang w:val="en-US" w:eastAsia="zh-CN"/>
        </w:rPr>
        <w:t xml:space="preserve">     保定市关汉卿大剧院和博物馆幕墙工程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    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3</w:t>
      </w:r>
    </w:p>
    <w:p>
      <w:pPr>
        <w:widowControl/>
        <w:ind w:left="3800" w:hanging="3800" w:hangingChars="1900"/>
        <w:jc w:val="lef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  <w:t>王北川</w:t>
      </w:r>
      <w:r>
        <w:rPr>
          <w:rFonts w:hint="eastAsia" w:ascii="宋体" w:hAnsi="宋体"/>
          <w:b w:val="0"/>
          <w:bCs w:val="0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             </w:t>
      </w:r>
    </w:p>
    <w:p>
      <w:pPr>
        <w:widowControl/>
        <w:ind w:left="3800" w:hanging="3815" w:hangingChars="1900"/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河北建工集团装饰工程有限公司     石家庄奥吉通一汽大众4s店精装修工程   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 </w:t>
      </w:r>
    </w:p>
    <w:p>
      <w:pPr>
        <w:widowControl/>
        <w:ind w:left="3800" w:hanging="3800" w:hangingChars="1900"/>
        <w:rPr>
          <w:rFonts w:hint="default" w:ascii="宋体" w:hAnsi="宋体"/>
          <w:b w:val="0"/>
          <w:bCs w:val="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kern w:val="0"/>
          <w:sz w:val="20"/>
          <w:szCs w:val="20"/>
          <w:lang w:val="en-US" w:eastAsia="zh-CN"/>
        </w:rPr>
        <w:t>王祥双  刘少华  杨宏帅  闫鹏鹏</w:t>
      </w:r>
    </w:p>
    <w:p>
      <w:pPr>
        <w:widowControl/>
        <w:ind w:left="3800" w:hanging="3815" w:hangingChars="1900"/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>河北运盛建筑装饰工程有限公司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中关村科技园区石景山园641地块   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     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5</w:t>
      </w:r>
    </w:p>
    <w:p>
      <w:pPr>
        <w:widowControl/>
        <w:ind w:left="3800" w:hanging="3800" w:hangingChars="1900"/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赵晓健  胡志勇  郝永凯  单承帅   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 1#楼、3#楼幕墙工程</w:t>
      </w:r>
    </w:p>
    <w:p>
      <w:pPr>
        <w:widowControl/>
        <w:ind w:left="3800" w:hanging="3800" w:hangingChars="1900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许绍飞</w:t>
      </w:r>
    </w:p>
    <w:p>
      <w:pPr>
        <w:widowControl/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 xml:space="preserve">河北运盛建筑装饰工程有限公司 </w:t>
      </w: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 xml:space="preserve">  山西浮山农村商业银行有限责任公司综合  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6</w:t>
      </w:r>
    </w:p>
    <w:p>
      <w:pPr>
        <w:widowControl/>
        <w:jc w:val="both"/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  <w:t>李新新  许绍飞  郝永凯  吕海波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 xml:space="preserve">   营业大楼装饰装修工程</w:t>
      </w: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          </w:t>
      </w:r>
    </w:p>
    <w:p>
      <w:pPr>
        <w:widowControl/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 xml:space="preserve">河北中北建筑装饰工程有限公司     国网河北电力调度通信大楼综合改造EPC  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7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 xml:space="preserve"> </w:t>
      </w:r>
    </w:p>
    <w:p>
      <w:pPr>
        <w:widowControl/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张琦  张栋  杨跃  马禾元  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总承包项目（其他楼建筑安装施工分包）</w:t>
      </w:r>
    </w:p>
    <w:p>
      <w:pPr>
        <w:widowControl/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牛亚丽                                  </w:t>
      </w:r>
    </w:p>
    <w:p>
      <w:pPr>
        <w:widowControl/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 xml:space="preserve">斯特龙装饰股份有限公司           渤海航运服务中心二期精装修工程        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8</w:t>
      </w:r>
    </w:p>
    <w:p>
      <w:pPr>
        <w:widowControl/>
        <w:rPr>
          <w:rFonts w:hint="default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  <w:t>宋志华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  <w:t>董建伟  卢国清  尹聪明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 xml:space="preserve"> </w:t>
      </w:r>
    </w:p>
    <w:p>
      <w:pPr>
        <w:widowControl/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</w:pPr>
    </w:p>
    <w:p>
      <w:pPr>
        <w:widowControl/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 xml:space="preserve">斯特龙装饰股份有限公司  </w:t>
      </w: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 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河北省第三届园林博览会园林景观建设项目</w:t>
      </w: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 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</w:p>
    <w:p>
      <w:pPr>
        <w:widowControl/>
        <w:ind w:left="3200" w:hanging="3200" w:hangingChars="1600"/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王兴涛  张启元  郭兆乐  晋超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绿色馆工程施工-幕墙工程</w:t>
      </w: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                                                                </w:t>
      </w:r>
    </w:p>
    <w:p>
      <w:pPr>
        <w:widowControl/>
        <w:ind w:left="2800" w:hanging="2811" w:hangingChars="1400"/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唐山市集林装饰有限公司</w:t>
      </w: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 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 xml:space="preserve">  唐山市文化广场商务中心项目酒店、商场   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10</w:t>
      </w:r>
    </w:p>
    <w:p>
      <w:pPr>
        <w:widowControl/>
        <w:ind w:left="2800" w:hanging="2800" w:hangingChars="1400"/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  <w:t xml:space="preserve">廉学明  刘建生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 xml:space="preserve">                及地下车库装修设计、施工总承包   </w:t>
      </w: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           </w:t>
      </w:r>
    </w:p>
    <w:p>
      <w:pPr>
        <w:widowControl/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唐山市集林装饰有限公司</w:t>
      </w: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 xml:space="preserve">   研发基地项目（一期）幕墙工程设计施工总承包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11</w:t>
      </w: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  </w:t>
      </w:r>
    </w:p>
    <w:p>
      <w:pPr>
        <w:widowControl/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董海利  赵守志  胡宣合  李萍 </w:t>
      </w:r>
    </w:p>
    <w:p>
      <w:pPr>
        <w:widowControl/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>崔月</w:t>
      </w:r>
    </w:p>
    <w:p>
      <w:pPr>
        <w:widowControl/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 xml:space="preserve">河北省室内装饰集团有限公司      西部长青接待中心装修工程               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12</w:t>
      </w:r>
    </w:p>
    <w:p>
      <w:pPr>
        <w:widowControl/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>王银国  张建昆  李聚民  赵广成</w:t>
      </w:r>
    </w:p>
    <w:p>
      <w:pPr>
        <w:widowControl/>
        <w:rPr>
          <w:rFonts w:hint="eastAsia" w:ascii="宋体" w:hAnsi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李建坤    </w:t>
      </w:r>
    </w:p>
    <w:p>
      <w:pPr>
        <w:widowControl/>
        <w:ind w:left="2800" w:hanging="2811" w:hangingChars="1400"/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河北省室内装饰集团有限公司</w:t>
      </w: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蓝天岐山小镇项目会议楼室内装修工程</w:t>
      </w: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     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 xml:space="preserve">13  </w:t>
      </w:r>
    </w:p>
    <w:p>
      <w:pPr>
        <w:widowControl/>
        <w:ind w:left="2800" w:hanging="2800" w:hangingChars="1400"/>
        <w:rPr>
          <w:rFonts w:hint="eastAsia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  <w:t>于宝峰  冯书海  张辉周  牛振</w:t>
      </w:r>
    </w:p>
    <w:p>
      <w:pPr>
        <w:widowControl/>
        <w:ind w:left="2800" w:hanging="2800" w:hangingChars="1400"/>
        <w:rPr>
          <w:rFonts w:hint="eastAsia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  <w:t>张红</w:t>
      </w:r>
    </w:p>
    <w:p>
      <w:pPr>
        <w:widowControl/>
        <w:ind w:left="2800" w:hanging="2811" w:hangingChars="1400"/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佳林建设有限公司</w:t>
      </w: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         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 xml:space="preserve">河北医科大学图书实验综合楼工程外墙保温 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14</w:t>
      </w:r>
    </w:p>
    <w:p>
      <w:pPr>
        <w:widowControl/>
        <w:ind w:left="2800" w:hanging="2800" w:hangingChars="1400"/>
        <w:rPr>
          <w:rFonts w:hint="default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邵慧芳  李军峰  杨建  臧卫娜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 xml:space="preserve">及装饰施工项目  </w:t>
      </w: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 </w:t>
      </w:r>
    </w:p>
    <w:p>
      <w:pPr>
        <w:widowControl/>
        <w:ind w:left="2800" w:hanging="2800" w:hangingChars="1400"/>
        <w:rPr>
          <w:rFonts w:hint="default" w:ascii="宋体" w:hAnsi="宋体"/>
          <w:color w:val="000000"/>
          <w:kern w:val="0"/>
          <w:sz w:val="20"/>
          <w:szCs w:val="20"/>
          <w:lang w:val="en-US" w:eastAsia="zh-CN"/>
        </w:rPr>
      </w:pPr>
    </w:p>
    <w:p>
      <w:pPr>
        <w:widowControl/>
        <w:ind w:left="2800" w:hanging="2800" w:hangingChars="1400"/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</w:pPr>
    </w:p>
    <w:p>
      <w:pPr>
        <w:widowControl/>
        <w:ind w:left="2800" w:hanging="2800" w:hangingChars="1400"/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                                  </w:t>
      </w:r>
    </w:p>
    <w:p>
      <w:pPr>
        <w:widowControl/>
        <w:ind w:left="2800" w:hanging="2800" w:hangingChars="1400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 xml:space="preserve">   </w:t>
      </w:r>
    </w:p>
    <w:p>
      <w:pPr>
        <w:widowControl/>
        <w:ind w:left="2800" w:hanging="2811" w:hangingChars="1400"/>
        <w:rPr>
          <w:rFonts w:hint="default" w:ascii="宋体" w:hAnsi="宋体"/>
          <w:b/>
          <w:bCs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>深圳长城装饰集团有限公司河北分公司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市委市政府西院大中小会议室提升改造 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15</w:t>
      </w:r>
    </w:p>
    <w:p>
      <w:pPr>
        <w:widowControl/>
        <w:ind w:left="2800" w:hanging="2800" w:hangingChars="1400"/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王黎霞  邓文国  彭汉辉  叶佐镇       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>及设备购置项目</w:t>
      </w:r>
    </w:p>
    <w:p>
      <w:pPr>
        <w:widowControl/>
        <w:ind w:left="2800" w:hanging="2800" w:hangingChars="1400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叶永新</w:t>
      </w:r>
    </w:p>
    <w:p>
      <w:pPr>
        <w:widowControl/>
        <w:ind w:left="2800" w:hanging="2811" w:hangingChars="1400"/>
        <w:rPr>
          <w:rFonts w:hint="default" w:ascii="宋体" w:hAnsi="宋体"/>
          <w:b/>
          <w:bCs/>
          <w:kern w:val="0"/>
          <w:sz w:val="20"/>
          <w:szCs w:val="20"/>
          <w:lang w:val="en-US" w:eastAsia="zh-CN"/>
        </w:rPr>
      </w:pPr>
      <w:r>
        <w:rPr>
          <w:rFonts w:hint="default" w:ascii="宋体" w:hAnsi="宋体"/>
          <w:b/>
          <w:bCs/>
          <w:kern w:val="0"/>
          <w:sz w:val="20"/>
          <w:szCs w:val="20"/>
          <w:lang w:val="en-US" w:eastAsia="zh-CN"/>
        </w:rPr>
        <w:t>石家庄常宏建筑装饰工程有限公司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  </w:t>
      </w:r>
      <w:r>
        <w:rPr>
          <w:rFonts w:hint="default" w:ascii="宋体" w:hAnsi="宋体"/>
          <w:b/>
          <w:bCs/>
          <w:kern w:val="0"/>
          <w:sz w:val="20"/>
          <w:szCs w:val="20"/>
          <w:lang w:val="en-US" w:eastAsia="zh-CN"/>
        </w:rPr>
        <w:t>屈臣氏石家庄桥西华润万象城店装修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 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16</w:t>
      </w:r>
    </w:p>
    <w:p>
      <w:pPr>
        <w:widowControl/>
        <w:ind w:left="2800" w:hanging="2800" w:hangingChars="1400"/>
        <w:rPr>
          <w:rFonts w:hint="default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张全辉  赵文贤  兰军  贾烁烁</w:t>
      </w:r>
    </w:p>
    <w:p>
      <w:pPr>
        <w:widowControl/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default" w:ascii="宋体" w:hAnsi="宋体"/>
          <w:b/>
          <w:bCs/>
          <w:kern w:val="0"/>
          <w:sz w:val="20"/>
          <w:szCs w:val="20"/>
          <w:lang w:val="en-US" w:eastAsia="zh-CN"/>
        </w:rPr>
        <w:t>石家庄常宏建筑装饰工程有限公司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      保定万博广场苹果APP店装修        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17</w:t>
      </w:r>
    </w:p>
    <w:p>
      <w:pPr>
        <w:widowControl/>
        <w:rPr>
          <w:rFonts w:hint="default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  <w:t>张全辉  兰军 高晓凯  曹宏飞</w:t>
      </w:r>
    </w:p>
    <w:p>
      <w:pPr>
        <w:widowControl/>
        <w:ind w:left="2800" w:hanging="2811" w:hangingChars="1400"/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default" w:ascii="宋体" w:hAnsi="宋体"/>
          <w:b/>
          <w:bCs/>
          <w:kern w:val="0"/>
          <w:sz w:val="20"/>
          <w:szCs w:val="20"/>
          <w:lang w:val="en-US" w:eastAsia="zh-CN"/>
        </w:rPr>
        <w:t>石家庄常宏建筑装饰工程有限公司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default" w:ascii="宋体" w:hAnsi="宋体"/>
          <w:b/>
          <w:bCs/>
          <w:kern w:val="0"/>
          <w:sz w:val="20"/>
          <w:szCs w:val="20"/>
          <w:lang w:val="en-US" w:eastAsia="zh-CN"/>
        </w:rPr>
        <w:t>重庆市赛玛特时代天街B馆华为授权体验店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18</w:t>
      </w:r>
    </w:p>
    <w:p>
      <w:pPr>
        <w:widowControl/>
        <w:ind w:left="2800" w:hanging="2800" w:hangingChars="1400"/>
        <w:rPr>
          <w:rFonts w:hint="default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  <w:t>黄心和  李强  刘阳  李瑶</w:t>
      </w:r>
    </w:p>
    <w:p>
      <w:pPr>
        <w:widowControl/>
        <w:ind w:left="2800" w:hanging="2811" w:hangingChars="1400"/>
        <w:rPr>
          <w:rFonts w:hint="default" w:ascii="宋体" w:hAnsi="宋体"/>
          <w:b/>
          <w:bCs/>
          <w:kern w:val="0"/>
          <w:sz w:val="20"/>
          <w:szCs w:val="20"/>
          <w:lang w:val="en-US" w:eastAsia="zh-CN"/>
        </w:rPr>
      </w:pPr>
      <w:r>
        <w:rPr>
          <w:rFonts w:hint="default" w:ascii="宋体" w:hAnsi="宋体"/>
          <w:b/>
          <w:bCs/>
          <w:kern w:val="0"/>
          <w:sz w:val="20"/>
          <w:szCs w:val="20"/>
          <w:lang w:val="en-US" w:eastAsia="zh-CN"/>
        </w:rPr>
        <w:t>华艺博展装饰有限公司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          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临汾市博物馆陈列展览工程施工（二标段）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19</w:t>
      </w:r>
    </w:p>
    <w:p>
      <w:pPr>
        <w:widowControl/>
        <w:ind w:left="2800" w:hanging="2800" w:hangingChars="1400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柴维月  荆玉辉  赵卫东  高毅</w:t>
      </w:r>
    </w:p>
    <w:p>
      <w:pPr>
        <w:widowControl/>
        <w:ind w:left="2800" w:hanging="2800" w:hangingChars="1400"/>
        <w:rPr>
          <w:rFonts w:hint="default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王换忍</w:t>
      </w:r>
    </w:p>
    <w:p>
      <w:pPr>
        <w:widowControl/>
        <w:ind w:left="2800" w:hanging="2811" w:hangingChars="1400"/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华艺博展装饰有限公司                人民日报社历史陈列馆              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20</w:t>
      </w:r>
    </w:p>
    <w:p>
      <w:pPr>
        <w:widowControl/>
        <w:ind w:left="2800" w:hanging="2800" w:hangingChars="1400"/>
        <w:rPr>
          <w:rFonts w:hint="eastAsia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  <w:t>柴维月  焦君波  付清  王换忍</w:t>
      </w:r>
    </w:p>
    <w:p>
      <w:pPr>
        <w:widowControl/>
        <w:ind w:left="2800" w:hanging="2800" w:hangingChars="1400"/>
        <w:rPr>
          <w:rFonts w:hint="default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  <w:t>李琳</w:t>
      </w:r>
    </w:p>
    <w:p>
      <w:pPr>
        <w:widowControl/>
        <w:jc w:val="left"/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default" w:ascii="宋体" w:hAnsi="宋体"/>
          <w:b/>
          <w:bCs/>
          <w:kern w:val="0"/>
          <w:sz w:val="20"/>
          <w:szCs w:val="20"/>
          <w:lang w:val="en-US" w:eastAsia="zh-CN"/>
        </w:rPr>
        <w:t>华艺博展装饰有限公司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                </w:t>
      </w:r>
      <w:r>
        <w:rPr>
          <w:rFonts w:hint="default" w:ascii="宋体" w:hAnsi="宋体"/>
          <w:b/>
          <w:bCs/>
          <w:kern w:val="0"/>
          <w:sz w:val="20"/>
          <w:szCs w:val="20"/>
          <w:lang w:val="en-US" w:eastAsia="zh-CN"/>
        </w:rPr>
        <w:t>河北广电网络产业中心项目装饰装修及专业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21</w:t>
      </w:r>
    </w:p>
    <w:p>
      <w:pPr>
        <w:widowControl/>
        <w:ind w:left="2800" w:hanging="2800" w:hangingChars="1400"/>
        <w:rPr>
          <w:rFonts w:hint="default" w:ascii="宋体" w:hAnsi="宋体"/>
          <w:b w:val="0"/>
          <w:bCs w:val="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kern w:val="0"/>
          <w:sz w:val="20"/>
          <w:szCs w:val="20"/>
          <w:lang w:val="en-US" w:eastAsia="zh-CN"/>
        </w:rPr>
        <w:t xml:space="preserve">柴维月  黄新凯  何燕飞  付清        </w:t>
      </w:r>
      <w:r>
        <w:rPr>
          <w:rFonts w:hint="default" w:ascii="宋体" w:hAnsi="宋体"/>
          <w:b w:val="0"/>
          <w:bCs w:val="0"/>
          <w:kern w:val="0"/>
          <w:sz w:val="20"/>
          <w:szCs w:val="20"/>
          <w:lang w:val="en-US" w:eastAsia="zh-CN"/>
        </w:rPr>
        <w:t>机房基础建设工程（第二标段：展厅设计装修</w:t>
      </w:r>
    </w:p>
    <w:p>
      <w:pPr>
        <w:widowControl/>
        <w:ind w:left="2800" w:hanging="2800" w:hangingChars="1400"/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kern w:val="0"/>
          <w:sz w:val="20"/>
          <w:szCs w:val="20"/>
          <w:lang w:val="en-US" w:eastAsia="zh-CN"/>
        </w:rPr>
        <w:t xml:space="preserve">王换忍 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                             </w:t>
      </w:r>
      <w:r>
        <w:rPr>
          <w:rFonts w:hint="default" w:ascii="宋体" w:hAnsi="宋体"/>
          <w:b/>
          <w:bCs/>
          <w:kern w:val="0"/>
          <w:sz w:val="20"/>
          <w:szCs w:val="20"/>
          <w:lang w:val="en-US" w:eastAsia="zh-CN"/>
        </w:rPr>
        <w:t>工程）工程总承包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      </w:t>
      </w:r>
    </w:p>
    <w:p>
      <w:pPr>
        <w:widowControl/>
        <w:ind w:left="2800" w:hanging="2811" w:hangingChars="1400"/>
        <w:rPr>
          <w:rFonts w:hint="default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default" w:ascii="宋体" w:hAnsi="宋体"/>
          <w:b/>
          <w:bCs/>
          <w:kern w:val="0"/>
          <w:sz w:val="20"/>
          <w:szCs w:val="20"/>
          <w:lang w:val="en-US" w:eastAsia="zh-CN"/>
        </w:rPr>
        <w:t>华艺博展装饰有限公司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                新闻发布厅及附属业务用房装修改造  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22</w:t>
      </w:r>
    </w:p>
    <w:p>
      <w:pPr>
        <w:widowControl/>
        <w:ind w:left="2800" w:hanging="2800" w:hangingChars="1400"/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>柴维月  荆玉辉  赵卫东  高毅</w:t>
      </w:r>
    </w:p>
    <w:p>
      <w:pPr>
        <w:widowControl/>
        <w:ind w:left="2800" w:hanging="2800" w:hangingChars="1400"/>
        <w:rPr>
          <w:rFonts w:hint="default" w:ascii="宋体" w:hAnsi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>王换忍</w:t>
      </w:r>
    </w:p>
    <w:p>
      <w:pPr>
        <w:widowControl/>
        <w:ind w:left="2800" w:hanging="2811" w:hangingChars="1400"/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default" w:ascii="宋体" w:hAnsi="宋体"/>
          <w:b/>
          <w:bCs/>
          <w:kern w:val="0"/>
          <w:sz w:val="20"/>
          <w:szCs w:val="20"/>
          <w:lang w:val="en-US" w:eastAsia="zh-CN"/>
        </w:rPr>
        <w:t>华艺博展装饰有限公司</w:t>
      </w:r>
      <w:r>
        <w:rPr>
          <w:rFonts w:hint="eastAsia" w:ascii="宋体" w:hAnsi="宋体"/>
          <w:b/>
          <w:bCs/>
          <w:kern w:val="0"/>
          <w:sz w:val="20"/>
          <w:szCs w:val="20"/>
          <w:lang w:val="en-US" w:eastAsia="zh-CN"/>
        </w:rPr>
        <w:t xml:space="preserve">                唐山抗震纪念馆陈列布展更新项目           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JSF1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0</w:t>
      </w: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23</w:t>
      </w:r>
    </w:p>
    <w:p>
      <w:pPr>
        <w:widowControl/>
        <w:ind w:left="2800" w:hanging="2800" w:hangingChars="1400"/>
        <w:rPr>
          <w:rFonts w:hint="eastAsia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  <w:t>柴维月  荆玉辉  王宏硕  张海鹰</w:t>
      </w:r>
    </w:p>
    <w:p>
      <w:pPr>
        <w:widowControl/>
        <w:ind w:left="2800" w:hanging="2800" w:hangingChars="1400"/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0"/>
          <w:szCs w:val="20"/>
          <w:lang w:val="en-US" w:eastAsia="zh-CN"/>
        </w:rPr>
        <w:t>王换忍</w:t>
      </w:r>
    </w:p>
    <w:p>
      <w:pPr>
        <w:widowControl/>
        <w:ind w:left="2800" w:hanging="2811" w:hangingChars="1400"/>
        <w:rPr>
          <w:rFonts w:hint="default" w:ascii="宋体" w:hAnsi="宋体"/>
          <w:b/>
          <w:bCs/>
          <w:color w:val="000000"/>
          <w:kern w:val="0"/>
          <w:sz w:val="20"/>
          <w:szCs w:val="20"/>
          <w:lang w:val="en-US" w:eastAsia="zh-CN"/>
        </w:rPr>
      </w:pPr>
    </w:p>
    <w:p>
      <w:pPr>
        <w:widowControl/>
        <w:ind w:left="2800" w:hanging="2800" w:hangingChars="1400"/>
        <w:rPr>
          <w:rFonts w:hint="eastAsia" w:ascii="宋体" w:hAnsi="宋体"/>
          <w:kern w:val="0"/>
          <w:sz w:val="20"/>
          <w:szCs w:val="20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              </w:t>
      </w:r>
      <w:r>
        <w:rPr>
          <w:rFonts w:hint="eastAsia" w:ascii="宋体" w:hAnsi="宋体"/>
          <w:kern w:val="0"/>
          <w:sz w:val="20"/>
          <w:szCs w:val="20"/>
        </w:rPr>
        <w:t xml:space="preserve"> </w:t>
      </w:r>
      <w:bookmarkStart w:id="0" w:name="_GoBack"/>
      <w:bookmarkEnd w:id="0"/>
    </w:p>
    <w:p>
      <w:pPr>
        <w:widowControl/>
        <w:jc w:val="center"/>
        <w:rPr>
          <w:rFonts w:hint="eastAsia" w:ascii="宋体" w:hAnsi="宋体"/>
          <w:b/>
          <w:bCs/>
          <w:kern w:val="0"/>
          <w:sz w:val="36"/>
          <w:szCs w:val="36"/>
          <w:lang w:eastAsia="zh-CN"/>
        </w:rPr>
      </w:pPr>
    </w:p>
    <w:sectPr>
      <w:headerReference r:id="rId3" w:type="default"/>
      <w:footerReference r:id="rId4" w:type="default"/>
      <w:pgSz w:w="11906" w:h="16838"/>
      <w:pgMar w:top="1723" w:right="1519" w:bottom="127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17973"/>
    <w:rsid w:val="001B3834"/>
    <w:rsid w:val="00232551"/>
    <w:rsid w:val="00977269"/>
    <w:rsid w:val="00FD09B5"/>
    <w:rsid w:val="01434699"/>
    <w:rsid w:val="01D414F3"/>
    <w:rsid w:val="03805199"/>
    <w:rsid w:val="03E72883"/>
    <w:rsid w:val="04026218"/>
    <w:rsid w:val="04F66F7F"/>
    <w:rsid w:val="0519331E"/>
    <w:rsid w:val="05E72423"/>
    <w:rsid w:val="06AC47CB"/>
    <w:rsid w:val="07BC772D"/>
    <w:rsid w:val="08304562"/>
    <w:rsid w:val="084F03DE"/>
    <w:rsid w:val="0979563B"/>
    <w:rsid w:val="0A176F09"/>
    <w:rsid w:val="0AFB66EC"/>
    <w:rsid w:val="0C291DA8"/>
    <w:rsid w:val="0D024A17"/>
    <w:rsid w:val="0D194E62"/>
    <w:rsid w:val="0D301C25"/>
    <w:rsid w:val="0D9853F1"/>
    <w:rsid w:val="0DE650EB"/>
    <w:rsid w:val="0E097FC6"/>
    <w:rsid w:val="0ED067A1"/>
    <w:rsid w:val="0F0417F1"/>
    <w:rsid w:val="0F203846"/>
    <w:rsid w:val="0F490A85"/>
    <w:rsid w:val="0FFA7CF9"/>
    <w:rsid w:val="109C567B"/>
    <w:rsid w:val="10E0581F"/>
    <w:rsid w:val="10FF71AE"/>
    <w:rsid w:val="112D20BA"/>
    <w:rsid w:val="12C44D34"/>
    <w:rsid w:val="136D01DE"/>
    <w:rsid w:val="1389633E"/>
    <w:rsid w:val="139A0B1C"/>
    <w:rsid w:val="143D1754"/>
    <w:rsid w:val="14AA60BB"/>
    <w:rsid w:val="157E2113"/>
    <w:rsid w:val="15AC69E8"/>
    <w:rsid w:val="16F83335"/>
    <w:rsid w:val="170314A9"/>
    <w:rsid w:val="17DE32F0"/>
    <w:rsid w:val="18CD7501"/>
    <w:rsid w:val="195F270D"/>
    <w:rsid w:val="19A74832"/>
    <w:rsid w:val="1B885EF2"/>
    <w:rsid w:val="1C0C3C50"/>
    <w:rsid w:val="1C9F7E4D"/>
    <w:rsid w:val="1DD7207C"/>
    <w:rsid w:val="1E6E627C"/>
    <w:rsid w:val="1EA62373"/>
    <w:rsid w:val="1EAA4619"/>
    <w:rsid w:val="1EB57B33"/>
    <w:rsid w:val="1F1232F5"/>
    <w:rsid w:val="1F2554D8"/>
    <w:rsid w:val="1F275D2F"/>
    <w:rsid w:val="1FF532F0"/>
    <w:rsid w:val="20B4424E"/>
    <w:rsid w:val="21AC4CA3"/>
    <w:rsid w:val="21E03FE7"/>
    <w:rsid w:val="229F4B54"/>
    <w:rsid w:val="23B15D57"/>
    <w:rsid w:val="23D03C2A"/>
    <w:rsid w:val="245E5522"/>
    <w:rsid w:val="24B14C96"/>
    <w:rsid w:val="25F01885"/>
    <w:rsid w:val="261F7B31"/>
    <w:rsid w:val="26D11452"/>
    <w:rsid w:val="27087739"/>
    <w:rsid w:val="272233BA"/>
    <w:rsid w:val="297F4AC2"/>
    <w:rsid w:val="29933246"/>
    <w:rsid w:val="29A13E7F"/>
    <w:rsid w:val="2A8F7307"/>
    <w:rsid w:val="2B84319F"/>
    <w:rsid w:val="2BE15207"/>
    <w:rsid w:val="2C2E6C25"/>
    <w:rsid w:val="2D9C61DD"/>
    <w:rsid w:val="2DB57C36"/>
    <w:rsid w:val="2E443D56"/>
    <w:rsid w:val="2E671660"/>
    <w:rsid w:val="2E884F17"/>
    <w:rsid w:val="2F1A4E9D"/>
    <w:rsid w:val="2FA67D3D"/>
    <w:rsid w:val="309368E5"/>
    <w:rsid w:val="30C57109"/>
    <w:rsid w:val="332D6199"/>
    <w:rsid w:val="34410EF7"/>
    <w:rsid w:val="34945524"/>
    <w:rsid w:val="358D068A"/>
    <w:rsid w:val="36196AC2"/>
    <w:rsid w:val="361C7DD6"/>
    <w:rsid w:val="37035CE9"/>
    <w:rsid w:val="3747749E"/>
    <w:rsid w:val="38352D0C"/>
    <w:rsid w:val="387E6E49"/>
    <w:rsid w:val="38E63D97"/>
    <w:rsid w:val="3A987854"/>
    <w:rsid w:val="3AA75ACC"/>
    <w:rsid w:val="3ABB7749"/>
    <w:rsid w:val="3AC047FF"/>
    <w:rsid w:val="3BA234BD"/>
    <w:rsid w:val="3CA558B6"/>
    <w:rsid w:val="3CEE0541"/>
    <w:rsid w:val="3D5D1C20"/>
    <w:rsid w:val="3DBC4177"/>
    <w:rsid w:val="3DDD2622"/>
    <w:rsid w:val="3E517973"/>
    <w:rsid w:val="3EBA4483"/>
    <w:rsid w:val="3EBC4C2A"/>
    <w:rsid w:val="3F9615C8"/>
    <w:rsid w:val="403A6440"/>
    <w:rsid w:val="40BF6C1C"/>
    <w:rsid w:val="40F20D4C"/>
    <w:rsid w:val="417F6002"/>
    <w:rsid w:val="41B81AE9"/>
    <w:rsid w:val="41E4161B"/>
    <w:rsid w:val="422C4FF6"/>
    <w:rsid w:val="42F50223"/>
    <w:rsid w:val="44076937"/>
    <w:rsid w:val="442D1CB5"/>
    <w:rsid w:val="44533206"/>
    <w:rsid w:val="44A910EB"/>
    <w:rsid w:val="451B2CBA"/>
    <w:rsid w:val="46AF70D8"/>
    <w:rsid w:val="473F1D7A"/>
    <w:rsid w:val="47C92390"/>
    <w:rsid w:val="47EB5F28"/>
    <w:rsid w:val="47F2219F"/>
    <w:rsid w:val="48321E68"/>
    <w:rsid w:val="483B49E4"/>
    <w:rsid w:val="490A6B4B"/>
    <w:rsid w:val="49387B10"/>
    <w:rsid w:val="49420A93"/>
    <w:rsid w:val="498F1FF1"/>
    <w:rsid w:val="4A040F47"/>
    <w:rsid w:val="4A1F03DF"/>
    <w:rsid w:val="4A340920"/>
    <w:rsid w:val="4A7B3AFF"/>
    <w:rsid w:val="4AF7610E"/>
    <w:rsid w:val="4C064915"/>
    <w:rsid w:val="4C08482E"/>
    <w:rsid w:val="4C1A19ED"/>
    <w:rsid w:val="4C316F8B"/>
    <w:rsid w:val="4CD519B7"/>
    <w:rsid w:val="4CE66714"/>
    <w:rsid w:val="4D3A35B3"/>
    <w:rsid w:val="4D73288A"/>
    <w:rsid w:val="4DA733D8"/>
    <w:rsid w:val="4E4241B0"/>
    <w:rsid w:val="4ECA21BE"/>
    <w:rsid w:val="4F696A9D"/>
    <w:rsid w:val="50BA6784"/>
    <w:rsid w:val="510700D2"/>
    <w:rsid w:val="5189174A"/>
    <w:rsid w:val="54C3276C"/>
    <w:rsid w:val="553E42CD"/>
    <w:rsid w:val="579528F0"/>
    <w:rsid w:val="5799244B"/>
    <w:rsid w:val="584D68C2"/>
    <w:rsid w:val="587523DF"/>
    <w:rsid w:val="58754FA2"/>
    <w:rsid w:val="5AA26229"/>
    <w:rsid w:val="5C273108"/>
    <w:rsid w:val="5C4F09D4"/>
    <w:rsid w:val="5CA024B8"/>
    <w:rsid w:val="5CE502C1"/>
    <w:rsid w:val="5D4F20D7"/>
    <w:rsid w:val="5DC87B13"/>
    <w:rsid w:val="5E5A2E40"/>
    <w:rsid w:val="5E5D61CD"/>
    <w:rsid w:val="5E601D7A"/>
    <w:rsid w:val="60403319"/>
    <w:rsid w:val="61304388"/>
    <w:rsid w:val="62AC39F5"/>
    <w:rsid w:val="62F21F2A"/>
    <w:rsid w:val="6478030F"/>
    <w:rsid w:val="65154006"/>
    <w:rsid w:val="65F06156"/>
    <w:rsid w:val="661B07FB"/>
    <w:rsid w:val="66697758"/>
    <w:rsid w:val="667C1086"/>
    <w:rsid w:val="669D7114"/>
    <w:rsid w:val="672476C6"/>
    <w:rsid w:val="674065FC"/>
    <w:rsid w:val="69924002"/>
    <w:rsid w:val="69BA6D35"/>
    <w:rsid w:val="6BDD5958"/>
    <w:rsid w:val="6C4C7ABB"/>
    <w:rsid w:val="6C566A46"/>
    <w:rsid w:val="6CF82E8E"/>
    <w:rsid w:val="6DDE4DC4"/>
    <w:rsid w:val="6DE97FBB"/>
    <w:rsid w:val="6EF6011D"/>
    <w:rsid w:val="6F250152"/>
    <w:rsid w:val="6F7F6D52"/>
    <w:rsid w:val="6FD22310"/>
    <w:rsid w:val="6FFA20A1"/>
    <w:rsid w:val="70E925F1"/>
    <w:rsid w:val="714A0CC4"/>
    <w:rsid w:val="719875CE"/>
    <w:rsid w:val="723F047F"/>
    <w:rsid w:val="728F66CE"/>
    <w:rsid w:val="732D4A84"/>
    <w:rsid w:val="74577945"/>
    <w:rsid w:val="74812776"/>
    <w:rsid w:val="74F67510"/>
    <w:rsid w:val="75D97404"/>
    <w:rsid w:val="7616530B"/>
    <w:rsid w:val="764439E3"/>
    <w:rsid w:val="76D8521D"/>
    <w:rsid w:val="77267EA8"/>
    <w:rsid w:val="77460E3E"/>
    <w:rsid w:val="77C2500E"/>
    <w:rsid w:val="789D248A"/>
    <w:rsid w:val="78D771DA"/>
    <w:rsid w:val="78E5777A"/>
    <w:rsid w:val="791D75B7"/>
    <w:rsid w:val="79681C8E"/>
    <w:rsid w:val="79750F7B"/>
    <w:rsid w:val="7B5F46E1"/>
    <w:rsid w:val="7BB713E0"/>
    <w:rsid w:val="7C286E54"/>
    <w:rsid w:val="7DCD0C8B"/>
    <w:rsid w:val="7F520799"/>
    <w:rsid w:val="7F865090"/>
    <w:rsid w:val="7F956F14"/>
    <w:rsid w:val="7F957BC7"/>
    <w:rsid w:val="7F9D0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2016-08-03T02:44:00Z</dcterms:created>
  <dc:creator>j</dc:creator>
  <cp:lastModifiedBy>南风</cp:lastModifiedBy>
  <dcterms:modified xsi:type="dcterms:W3CDTF">2019-10-22T08:20:23Z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