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00D31">
      <w:pPr>
        <w:spacing w:line="510" w:lineRule="exact"/>
        <w:ind w:firstLine="1272" w:firstLineChars="396"/>
        <w:rPr>
          <w:rFonts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</w:rPr>
        <w:t>建筑装饰行业重点推广的</w:t>
      </w:r>
      <w:r>
        <w:rPr>
          <w:b/>
          <w:color w:val="000000"/>
          <w:sz w:val="32"/>
          <w:szCs w:val="32"/>
        </w:rPr>
        <w:t>10</w:t>
      </w:r>
      <w:r>
        <w:rPr>
          <w:rFonts w:hint="eastAsia"/>
          <w:b/>
          <w:color w:val="000000"/>
          <w:sz w:val="32"/>
          <w:szCs w:val="32"/>
        </w:rPr>
        <w:t>项新技术</w:t>
      </w:r>
    </w:p>
    <w:p w14:paraId="7EDC6B80">
      <w:pPr>
        <w:numPr>
          <w:ilvl w:val="0"/>
          <w:numId w:val="1"/>
        </w:numPr>
        <w:spacing w:line="510" w:lineRule="exact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建筑装饰装配化施工技术</w:t>
      </w:r>
    </w:p>
    <w:p w14:paraId="6B4D7E3A">
      <w:pPr>
        <w:spacing w:line="510" w:lineRule="exact"/>
        <w:ind w:firstLine="548" w:firstLineChars="196"/>
        <w:jc w:val="left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包括：</w:t>
      </w:r>
      <w:r>
        <w:rPr>
          <w:rFonts w:hint="eastAsia"/>
          <w:color w:val="000000"/>
          <w:sz w:val="28"/>
          <w:szCs w:val="28"/>
          <w:lang w:val="en-US" w:eastAsia="zh-CN"/>
        </w:rPr>
        <w:t>隔墙系统、墙面系统、吊顶系统、地面系统、集成卫浴、集成厨房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各类制（部）品生产工厂化及现场施工装配化等装配化施工技术。</w:t>
      </w:r>
    </w:p>
    <w:p w14:paraId="1B729E60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二、信息化应用技术</w:t>
      </w:r>
    </w:p>
    <w:p w14:paraId="039F26AE">
      <w:pPr>
        <w:spacing w:line="510" w:lineRule="exact"/>
        <w:ind w:firstLine="560" w:firstLineChars="2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包括：BIM技术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3D技术，AI辅助设计技术，</w:t>
      </w:r>
      <w:r>
        <w:rPr>
          <w:rFonts w:hint="eastAsia"/>
          <w:color w:val="000000"/>
          <w:sz w:val="28"/>
          <w:szCs w:val="28"/>
        </w:rPr>
        <w:t>虚拟仿真技术，</w:t>
      </w:r>
      <w:r>
        <w:rPr>
          <w:rFonts w:hint="eastAsia"/>
          <w:color w:val="000000"/>
          <w:sz w:val="28"/>
          <w:szCs w:val="28"/>
          <w:lang w:val="en-US" w:eastAsia="zh-CN"/>
        </w:rPr>
        <w:t>施工管理信息化技术，数据采集与分析技术（激光扫描、无人机航测、AI图像识别等），</w:t>
      </w:r>
      <w:r>
        <w:rPr>
          <w:rFonts w:hint="eastAsia"/>
          <w:color w:val="000000"/>
          <w:sz w:val="28"/>
          <w:szCs w:val="28"/>
        </w:rPr>
        <w:t>物流采购的信息化</w:t>
      </w:r>
      <w:r>
        <w:rPr>
          <w:rFonts w:hint="eastAsia"/>
          <w:color w:val="000000"/>
          <w:sz w:val="28"/>
          <w:szCs w:val="28"/>
          <w:lang w:val="en-US" w:eastAsia="zh-CN"/>
        </w:rPr>
        <w:t>技术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运维阶段信息化应用技术，机器人施工技术等信息化应用技术。</w:t>
      </w:r>
    </w:p>
    <w:p w14:paraId="1074649A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三、节水、节能、节材及新工艺、新材料和新产品应用技术</w:t>
      </w:r>
    </w:p>
    <w:p w14:paraId="5454395B">
      <w:pPr>
        <w:spacing w:line="51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包括：6升水以下节水马桶、LED节能灯、智能开关等节能设备的应用，</w:t>
      </w:r>
      <w:r>
        <w:rPr>
          <w:rFonts w:hint="eastAsia"/>
          <w:color w:val="000000"/>
          <w:spacing w:val="-4"/>
          <w:sz w:val="28"/>
          <w:szCs w:val="28"/>
        </w:rPr>
        <w:t>新型高效保温、隔音材料、复合建材、复合型管材、新型涂料、</w:t>
      </w:r>
      <w:r>
        <w:rPr>
          <w:rFonts w:hint="eastAsia"/>
          <w:color w:val="000000"/>
          <w:sz w:val="28"/>
          <w:szCs w:val="28"/>
        </w:rPr>
        <w:t>新型防火材料、</w:t>
      </w:r>
      <w:r>
        <w:rPr>
          <w:rFonts w:hint="eastAsia"/>
          <w:color w:val="000000"/>
          <w:spacing w:val="-4"/>
          <w:sz w:val="28"/>
          <w:szCs w:val="28"/>
        </w:rPr>
        <w:t>新型面材、</w:t>
      </w:r>
      <w:r>
        <w:rPr>
          <w:color w:val="000000"/>
          <w:sz w:val="28"/>
          <w:szCs w:val="28"/>
        </w:rPr>
        <w:t>节能型门窗</w:t>
      </w:r>
      <w:r>
        <w:rPr>
          <w:rFonts w:hint="eastAsia"/>
          <w:color w:val="000000"/>
          <w:spacing w:val="-4"/>
          <w:sz w:val="28"/>
          <w:szCs w:val="28"/>
        </w:rPr>
        <w:t>及可再生利用的各种新材料的应用和施工技术</w:t>
      </w:r>
      <w:r>
        <w:rPr>
          <w:rFonts w:hint="eastAsia"/>
          <w:color w:val="000000"/>
          <w:sz w:val="28"/>
          <w:szCs w:val="28"/>
        </w:rPr>
        <w:t>。</w:t>
      </w:r>
    </w:p>
    <w:p w14:paraId="72F8507B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</w:t>
      </w:r>
      <w:r>
        <w:rPr>
          <w:b/>
          <w:bCs/>
          <w:color w:val="000000"/>
          <w:sz w:val="28"/>
          <w:szCs w:val="28"/>
        </w:rPr>
        <w:t>安全、节能、环保的新型建筑幕墙</w:t>
      </w:r>
      <w:r>
        <w:rPr>
          <w:rFonts w:hint="eastAsia"/>
          <w:b/>
          <w:bCs/>
          <w:color w:val="000000"/>
          <w:sz w:val="28"/>
          <w:szCs w:val="28"/>
        </w:rPr>
        <w:t>施工技术</w:t>
      </w:r>
    </w:p>
    <w:p w14:paraId="002A5FE2">
      <w:pPr>
        <w:spacing w:line="51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包括：</w:t>
      </w:r>
      <w:r>
        <w:rPr>
          <w:color w:val="000000"/>
          <w:sz w:val="28"/>
          <w:szCs w:val="28"/>
        </w:rPr>
        <w:t>光电幕墙、双层呼吸式幕墙、</w:t>
      </w:r>
      <w:r>
        <w:rPr>
          <w:rFonts w:hint="eastAsia"/>
          <w:color w:val="000000"/>
          <w:sz w:val="28"/>
          <w:szCs w:val="28"/>
        </w:rPr>
        <w:t>人</w:t>
      </w:r>
      <w:r>
        <w:rPr>
          <w:color w:val="000000"/>
          <w:sz w:val="28"/>
          <w:szCs w:val="28"/>
        </w:rPr>
        <w:t>造板幕墙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单元式幕墙等新型、安全、节能型建筑幕墙；各类新型节能建筑幕墙材料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施工技术及设备的应用</w:t>
      </w:r>
      <w:r>
        <w:rPr>
          <w:rFonts w:hint="eastAsia"/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</w:rPr>
        <w:t>建筑幕墙装配化施工技术等。</w:t>
      </w:r>
    </w:p>
    <w:p w14:paraId="54343F16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五、天然及人造块材精加工与施工技术</w:t>
      </w:r>
    </w:p>
    <w:p w14:paraId="7AA33C28">
      <w:pPr>
        <w:spacing w:line="51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包括：各类天然石材、人造仿天然石材的</w:t>
      </w:r>
      <w:r>
        <w:rPr>
          <w:rFonts w:hint="eastAsia"/>
          <w:bCs/>
          <w:color w:val="000000"/>
          <w:sz w:val="28"/>
          <w:szCs w:val="28"/>
        </w:rPr>
        <w:t>精</w:t>
      </w:r>
      <w:r>
        <w:rPr>
          <w:rFonts w:hint="eastAsia"/>
          <w:color w:val="000000"/>
          <w:sz w:val="28"/>
          <w:szCs w:val="28"/>
        </w:rPr>
        <w:t>加工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新型安装技术，石材毛平板铺设、整体研磨及石材养护等技术。</w:t>
      </w:r>
    </w:p>
    <w:p w14:paraId="2832CAA7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六、新型胶粘接及连接技术</w:t>
      </w:r>
    </w:p>
    <w:p w14:paraId="6DAAAAA9">
      <w:pPr>
        <w:spacing w:line="510" w:lineRule="exact"/>
        <w:ind w:firstLine="520" w:firstLineChars="200"/>
        <w:jc w:val="left"/>
        <w:rPr>
          <w:rFonts w:hint="eastAsia"/>
          <w:color w:val="000000"/>
          <w:spacing w:val="-4"/>
          <w:sz w:val="28"/>
          <w:szCs w:val="28"/>
        </w:rPr>
      </w:pPr>
      <w:r>
        <w:rPr>
          <w:rFonts w:hint="eastAsia"/>
          <w:color w:val="000000"/>
          <w:spacing w:val="-10"/>
          <w:sz w:val="28"/>
          <w:szCs w:val="28"/>
        </w:rPr>
        <w:t>包括：高强度、抗裂、抗老化、抗腐蚀粘结材料及粘结施工技术，新型铆接技术，各类材料的卡接、扣接、挂接等连接技术，金属连接材料及连接技术。</w:t>
      </w:r>
    </w:p>
    <w:p w14:paraId="063F968B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七、古建筑和近代文物建筑修复和翻新技术</w:t>
      </w:r>
    </w:p>
    <w:p w14:paraId="607244D4">
      <w:pPr>
        <w:pStyle w:val="2"/>
        <w:spacing w:line="510" w:lineRule="exact"/>
        <w:ind w:firstLine="520" w:firstLineChars="200"/>
        <w:jc w:val="left"/>
        <w:rPr>
          <w:rFonts w:hint="eastAsia"/>
          <w:color w:val="000000"/>
          <w:szCs w:val="28"/>
        </w:rPr>
      </w:pPr>
      <w:r>
        <w:rPr>
          <w:rFonts w:hint="eastAsia"/>
          <w:color w:val="000000"/>
          <w:spacing w:val="-10"/>
          <w:sz w:val="28"/>
          <w:szCs w:val="28"/>
        </w:rPr>
        <w:t>包括：即有建筑物的清洗、养护补强、外保温施工技术，石材翻新、木制品整修翻新施工技术，古建筑及近代文物建筑的修复和改造技术。</w:t>
      </w:r>
    </w:p>
    <w:p w14:paraId="1B7CAEA8">
      <w:pPr>
        <w:spacing w:line="510" w:lineRule="exact"/>
        <w:ind w:firstLine="551" w:firstLineChars="196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八、</w:t>
      </w:r>
      <w:r>
        <w:rPr>
          <w:rFonts w:hint="eastAsia" w:ascii="宋体" w:hAnsi="宋体"/>
          <w:b/>
          <w:color w:val="auto"/>
          <w:sz w:val="28"/>
          <w:szCs w:val="28"/>
        </w:rPr>
        <w:t>新型脚手架应用技术</w:t>
      </w:r>
    </w:p>
    <w:p w14:paraId="392EE100">
      <w:pPr>
        <w:spacing w:line="510" w:lineRule="exact"/>
        <w:ind w:firstLine="548" w:firstLineChars="196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包括：各种新型脚手架应用技术，新型移动式脚手架技术，大空间结构吊挂式脚手架、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高空作业操作平台应用技术</w:t>
      </w:r>
      <w:r>
        <w:rPr>
          <w:rFonts w:hint="eastAsia" w:ascii="宋体" w:hAnsi="宋体"/>
          <w:color w:val="000000"/>
          <w:sz w:val="28"/>
          <w:szCs w:val="28"/>
        </w:rPr>
        <w:t>等。</w:t>
      </w:r>
    </w:p>
    <w:p w14:paraId="029ADA56">
      <w:pPr>
        <w:spacing w:line="510" w:lineRule="exact"/>
        <w:ind w:firstLine="551" w:firstLineChars="196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九、建筑防水新技术</w:t>
      </w:r>
    </w:p>
    <w:p w14:paraId="781F2E86">
      <w:pPr>
        <w:spacing w:line="510" w:lineRule="exact"/>
        <w:ind w:firstLine="548" w:firstLineChars="196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包括：各类建筑防水新技术，新型建筑防水涂料、材料，建筑防水密封材料，刚性防水砂浆，防渗堵漏技术等。</w:t>
      </w:r>
      <w:r>
        <w:rPr>
          <w:rFonts w:ascii="宋体" w:hAnsi="宋体"/>
          <w:color w:val="000000"/>
          <w:sz w:val="28"/>
          <w:szCs w:val="28"/>
        </w:rPr>
        <w:t>　</w:t>
      </w:r>
    </w:p>
    <w:p w14:paraId="59FF1E80">
      <w:pPr>
        <w:spacing w:line="510" w:lineRule="exact"/>
        <w:ind w:firstLine="551" w:firstLineChars="196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、新型能源产品的</w:t>
      </w:r>
      <w:r>
        <w:rPr>
          <w:rFonts w:hint="eastAsia"/>
          <w:b/>
          <w:bCs/>
          <w:color w:val="000000"/>
          <w:sz w:val="28"/>
          <w:szCs w:val="28"/>
        </w:rPr>
        <w:t>应用技术</w:t>
      </w:r>
    </w:p>
    <w:p w14:paraId="0444E039">
      <w:pPr>
        <w:spacing w:line="51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包括：太阳能产品、光导照明产品、光伏电、地源热泵产品及其它有广泛发展前景的新型能源产品。</w:t>
      </w:r>
    </w:p>
    <w:p w14:paraId="14916CC0">
      <w:pPr>
        <w:spacing w:line="510" w:lineRule="exact"/>
        <w:ind w:firstLine="832" w:firstLineChars="296"/>
        <w:jc w:val="left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016F2"/>
    <w:multiLevelType w:val="multilevel"/>
    <w:tmpl w:val="38F016F2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WFlMjVkNzk1ZmE1ZGFmZTc3Yjg1YjAxOTI2Y2IifQ=="/>
  </w:docVars>
  <w:rsids>
    <w:rsidRoot w:val="42D74D2F"/>
    <w:rsid w:val="00A24A1B"/>
    <w:rsid w:val="09E07741"/>
    <w:rsid w:val="120C59D5"/>
    <w:rsid w:val="1AF314C9"/>
    <w:rsid w:val="1C550B58"/>
    <w:rsid w:val="2E667775"/>
    <w:rsid w:val="371FFB8A"/>
    <w:rsid w:val="39705CA8"/>
    <w:rsid w:val="39E10FB2"/>
    <w:rsid w:val="3EFF14DA"/>
    <w:rsid w:val="42D74D2F"/>
    <w:rsid w:val="5559133B"/>
    <w:rsid w:val="58AF1C0F"/>
    <w:rsid w:val="5DBF1710"/>
    <w:rsid w:val="60A533FC"/>
    <w:rsid w:val="61333E65"/>
    <w:rsid w:val="64821086"/>
    <w:rsid w:val="68D64913"/>
    <w:rsid w:val="6ACE7DE1"/>
    <w:rsid w:val="79EFB9EC"/>
    <w:rsid w:val="7C492337"/>
    <w:rsid w:val="B3E3F5DB"/>
    <w:rsid w:val="B8BF6E39"/>
    <w:rsid w:val="EF6D3897"/>
    <w:rsid w:val="FBBBE4B0"/>
    <w:rsid w:val="FFFEB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84"/>
    </w:rPr>
  </w:style>
  <w:style w:type="character" w:styleId="5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837</Characters>
  <Lines>0</Lines>
  <Paragraphs>0</Paragraphs>
  <TotalTime>0</TotalTime>
  <ScaleCrop>false</ScaleCrop>
  <LinksUpToDate>false</LinksUpToDate>
  <CharactersWithSpaces>838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2025-05-14T13:33:00Z</dcterms:created>
  <dc:creator>13363</dc:creator>
  <cp:lastModifiedBy>Administrator</cp:lastModifiedBy>
  <dcterms:modified xsi:type="dcterms:W3CDTF">2025-05-27T01:17:06Z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94A22AA3620143D9A9FDF3410CBFA76A_13</vt:lpwstr>
  </property>
  <property fmtid="{D5CDD505-2E9C-101B-9397-08002B2CF9AE}" pid="4" name="KSOTemplateDocerSaveRecord">
    <vt:lpwstr>eyJoZGlkIjoiYjEzMjZhOWMyMmI4Y2Q1ODVlZWQwNDQ5YTUxZDRhMzUifQ==</vt:lpwstr>
  </property>
</Properties>
</file>